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290E27" w:rsidRDefault="00290E27">
            <w:pPr>
              <w:rPr>
                <w:rFonts w:ascii="Times New Roman" w:hAnsi="Times New Roman" w:cs="Times New Roman"/>
              </w:rPr>
            </w:pPr>
            <w:r w:rsidRPr="00290E27">
              <w:rPr>
                <w:rFonts w:ascii="Times New Roman" w:hAnsi="Times New Roman" w:cs="Times New Roman"/>
              </w:rPr>
              <w:t>Лукичева И.А.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D84B15" w:rsidRDefault="00D84B15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84B1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19.02.10 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D84B15" w:rsidRDefault="00D84B15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84B1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Технология продукции общественного питания </w:t>
                  </w: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424FF6" w:rsidTr="00F319E9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424FF6" w:rsidRPr="00E1589A" w:rsidRDefault="00145EFC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ВЧ </w:t>
                  </w:r>
                  <w:r w:rsidR="00D84B15" w:rsidRPr="00E1589A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ОП.</w:t>
                  </w:r>
                  <w:r w:rsidR="00BE6B26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  <w:r w:rsidR="00D84B15" w:rsidRPr="00E1589A"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E1589A" w:rsidRDefault="00D84B15" w:rsidP="00BE6B2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1589A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Организация </w:t>
                  </w:r>
                  <w:r w:rsidR="00BE6B2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 технология обслуживания в барах</w:t>
                  </w:r>
                </w:p>
              </w:tc>
            </w:tr>
            <w:tr w:rsidR="00424FF6" w:rsidTr="00F319E9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D84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424FF6" w:rsidRPr="00424FF6" w:rsidRDefault="00BE6B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5C2127" w:rsidRDefault="006434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BE6B26" w:rsidRPr="004F0C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https://present5.com/xarakteristika-i-klassifikaciya-barov-bar-eto/</w:t>
              </w:r>
            </w:hyperlink>
          </w:p>
          <w:p w:rsidR="00BE6B26" w:rsidRPr="00D84B15" w:rsidRDefault="00BE6B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5C2127" w:rsidRDefault="00BE6B26" w:rsidP="00BE6B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1. </w:t>
            </w:r>
            <w:r w:rsidRPr="00BE6B26">
              <w:rPr>
                <w:rFonts w:ascii="Times New Roman" w:hAnsi="Times New Roman" w:cs="Times New Roman"/>
              </w:rPr>
              <w:t>Характеристика видов бара.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E6B26">
              <w:rPr>
                <w:rFonts w:ascii="Times New Roman" w:hAnsi="Times New Roman" w:cs="Times New Roman"/>
              </w:rPr>
              <w:t>Торгово-производственные помещения бара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5C2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424FF6" w:rsidRPr="00424FF6" w:rsidRDefault="00BE6B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5C2127" w:rsidRDefault="006434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BE6B26" w:rsidRPr="004F0C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https://infourok.ru/prezentaciya-po-mdk-organizaciya-i-tehnika-obsluzhivaniya-v-barah-na-temu-oborudovanie-inventar-instrumenti-bara-1839720.html</w:t>
              </w:r>
            </w:hyperlink>
          </w:p>
          <w:p w:rsidR="00BE6B26" w:rsidRPr="00424FF6" w:rsidRDefault="00BE6B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5C2127" w:rsidRDefault="00BE6B26" w:rsidP="00D8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2. </w:t>
            </w:r>
            <w:r w:rsidRPr="00BE6B26">
              <w:rPr>
                <w:rFonts w:ascii="Times New Roman" w:hAnsi="Times New Roman" w:cs="Times New Roman"/>
              </w:rPr>
              <w:t>Организация снабжения баров. Виды оборудования бара, их характеристика.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5C2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424FF6" w:rsidRPr="00424FF6" w:rsidRDefault="00E713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5C2127" w:rsidRDefault="006434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E71364" w:rsidRPr="004F0C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https://infourok.ru/prezentaciya-po-tehnologii-obsluzhivaniya-v-barah-na-temu-inventar-i-oborudovanie-bara-5420488.html</w:t>
              </w:r>
            </w:hyperlink>
          </w:p>
          <w:p w:rsidR="00E71364" w:rsidRPr="00424FF6" w:rsidRDefault="00E713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BE6B26" w:rsidP="00E713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3. </w:t>
            </w:r>
            <w:r w:rsidR="00E71364">
              <w:rPr>
                <w:rFonts w:ascii="Times New Roman" w:hAnsi="Times New Roman" w:cs="Times New Roman"/>
                <w:sz w:val="20"/>
                <w:szCs w:val="20"/>
              </w:rPr>
              <w:t>Барная посуда. Инвентарь бара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5C2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424FF6" w:rsidRDefault="00E713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E71364" w:rsidRDefault="00E713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364" w:rsidRPr="00424FF6" w:rsidRDefault="00E713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3402" w:type="dxa"/>
          </w:tcPr>
          <w:p w:rsidR="00E71364" w:rsidRDefault="006434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/>
            <w:hyperlink r:id="rId9" w:history="1">
              <w:r w:rsidR="00E71364" w:rsidRPr="004F0C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https://ppt-online.org/329844</w:t>
              </w:r>
            </w:hyperlink>
          </w:p>
          <w:p w:rsidR="00E71364" w:rsidRDefault="00E713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364" w:rsidRDefault="006434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E71364" w:rsidRPr="004F0C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https://www.youtube.com/watch?v=Vonntih04Rs</w:t>
              </w:r>
            </w:hyperlink>
          </w:p>
          <w:p w:rsidR="00E71364" w:rsidRPr="00424FF6" w:rsidRDefault="00E713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E713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4. </w:t>
            </w:r>
            <w:r w:rsidRPr="00E71364">
              <w:rPr>
                <w:rFonts w:ascii="Times New Roman" w:hAnsi="Times New Roman" w:cs="Times New Roman"/>
                <w:sz w:val="20"/>
                <w:szCs w:val="20"/>
              </w:rPr>
              <w:t>Подготовка бара к обслуживанию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5C2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:rsidR="005C2127" w:rsidRDefault="00E713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</w:p>
          <w:p w:rsidR="00E71364" w:rsidRDefault="00E713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364" w:rsidRDefault="00E713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364" w:rsidRPr="00424FF6" w:rsidRDefault="00E713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5C2127" w:rsidRDefault="006434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E71364" w:rsidRPr="004F0C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https://laweba.net/1-aspekty-raboty-barmena-obyazannosti-barmena</w:t>
              </w:r>
            </w:hyperlink>
          </w:p>
          <w:p w:rsidR="00E71364" w:rsidRDefault="00E713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364" w:rsidRDefault="006434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E71364" w:rsidRPr="004F0C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https://infourok.ru/prezentaciya-po-discipline-vipolnenie-rabot-po-professii-barmen-841856.html</w:t>
              </w:r>
            </w:hyperlink>
          </w:p>
          <w:p w:rsidR="00E71364" w:rsidRPr="00424FF6" w:rsidRDefault="00E713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E713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5. </w:t>
            </w:r>
            <w:r w:rsidRPr="00E71364">
              <w:rPr>
                <w:rFonts w:ascii="Times New Roman" w:hAnsi="Times New Roman" w:cs="Times New Roman"/>
                <w:sz w:val="20"/>
                <w:szCs w:val="20"/>
              </w:rPr>
              <w:t>Требования и обязанности бармена</w:t>
            </w:r>
          </w:p>
        </w:tc>
      </w:tr>
    </w:tbl>
    <w:p w:rsidR="00104B3A" w:rsidRDefault="00290E27" w:rsidP="00D84B15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11F9F"/>
    <w:rsid w:val="00083ABE"/>
    <w:rsid w:val="000E1623"/>
    <w:rsid w:val="001414CA"/>
    <w:rsid w:val="00145EFC"/>
    <w:rsid w:val="00282793"/>
    <w:rsid w:val="00290E27"/>
    <w:rsid w:val="002F7FE6"/>
    <w:rsid w:val="00424FF6"/>
    <w:rsid w:val="00567C1A"/>
    <w:rsid w:val="005C2127"/>
    <w:rsid w:val="006434E2"/>
    <w:rsid w:val="0087694C"/>
    <w:rsid w:val="008842A7"/>
    <w:rsid w:val="0089510D"/>
    <w:rsid w:val="00B26C22"/>
    <w:rsid w:val="00BE6B26"/>
    <w:rsid w:val="00D84B15"/>
    <w:rsid w:val="00DC3B42"/>
    <w:rsid w:val="00DC43E5"/>
    <w:rsid w:val="00E1589A"/>
    <w:rsid w:val="00E71364"/>
    <w:rsid w:val="00EB16E1"/>
    <w:rsid w:val="00F319E9"/>
    <w:rsid w:val="00F46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C21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8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prezentaciya-po-tehnologii-obsluzhivaniya-v-barah-na-temu-organizaciya-rabochego-mesta-5420098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fourok.ru/prezentaciya-po-tehnologii-obsluzhivaniya-v-barah-na-temu-inventar-i-oborudovanie-bara-5420488.html" TargetMode="External"/><Relationship Id="rId12" Type="http://schemas.openxmlformats.org/officeDocument/2006/relationships/hyperlink" Target="https://infourok.ru/prezentaciya-po-discipline-vipolnenie-rabot-po-professii-barmen-8418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infourok.ru/prezentaciya-po-mdk-organizaciya-i-tehnika-obsluzhivaniya-v-barah-na-temu-oborudovanie-inventar-instrumenti-bara-1839720.html" TargetMode="External"/><Relationship Id="rId11" Type="http://schemas.openxmlformats.org/officeDocument/2006/relationships/hyperlink" Target="https://laweba.net/1-aspekty-raboty-barmena-obyazannosti-barmena" TargetMode="External"/><Relationship Id="rId5" Type="http://schemas.openxmlformats.org/officeDocument/2006/relationships/hyperlink" Target="https://present5.com/xarakteristika-i-klassifikaciya-barov-bar-eto/" TargetMode="External"/><Relationship Id="rId10" Type="http://schemas.openxmlformats.org/officeDocument/2006/relationships/hyperlink" Target="https://www.youtube.com/watch?v=Vonntih04R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pt-online.org/32984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2453A-A71D-451E-B7DC-9B2E532C5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12</cp:revision>
  <cp:lastPrinted>2023-10-04T08:49:00Z</cp:lastPrinted>
  <dcterms:created xsi:type="dcterms:W3CDTF">2023-02-13T07:42:00Z</dcterms:created>
  <dcterms:modified xsi:type="dcterms:W3CDTF">2023-10-05T12:25:00Z</dcterms:modified>
</cp:coreProperties>
</file>